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B37" w14:textId="58A93AC5" w:rsidR="00B412C3" w:rsidRPr="00B16A1F" w:rsidRDefault="00B412C3">
      <w:pPr>
        <w:rPr>
          <w:rFonts w:ascii="仿宋" w:eastAsia="仿宋" w:hAnsi="仿宋" w:cs="Arial"/>
          <w:sz w:val="2"/>
          <w:szCs w:val="2"/>
        </w:rPr>
      </w:pPr>
    </w:p>
    <w:p w14:paraId="4A2AA97E" w14:textId="67954015" w:rsidR="00801597" w:rsidRPr="00B16A1F" w:rsidRDefault="00801597" w:rsidP="006825AF">
      <w:pPr>
        <w:adjustRightInd w:val="0"/>
        <w:snapToGrid w:val="0"/>
        <w:spacing w:beforeLines="50" w:before="120" w:afterLines="50" w:after="120" w:line="360" w:lineRule="auto"/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</w:pPr>
      <w:r w:rsidRPr="00B16A1F"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  <w:t>【防范非法</w:t>
      </w:r>
      <w:r w:rsidR="00580777">
        <w:rPr>
          <w:rFonts w:ascii="仿宋" w:eastAsia="仿宋" w:hAnsi="仿宋" w:cs="Arial" w:hint="eastAsia"/>
          <w:b/>
          <w:bCs/>
          <w:spacing w:val="2"/>
          <w:sz w:val="36"/>
          <w:szCs w:val="36"/>
          <w:lang w:eastAsia="zh-CN"/>
        </w:rPr>
        <w:t>集资</w:t>
      </w:r>
      <w:r w:rsidRPr="00B16A1F"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  <w:t>宣传专栏</w:t>
      </w:r>
      <w:r w:rsidR="00580777">
        <w:rPr>
          <w:rFonts w:ascii="仿宋" w:eastAsia="仿宋" w:hAnsi="仿宋" w:cs="Arial" w:hint="eastAsia"/>
          <w:b/>
          <w:bCs/>
          <w:spacing w:val="2"/>
          <w:sz w:val="36"/>
          <w:szCs w:val="36"/>
          <w:lang w:eastAsia="zh-CN"/>
        </w:rPr>
        <w:t>二</w:t>
      </w:r>
      <w:r w:rsidRPr="00B16A1F"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  <w:t>】</w:t>
      </w:r>
    </w:p>
    <w:p w14:paraId="5DB09FEA" w14:textId="77777777" w:rsidR="00580777" w:rsidRDefault="00580777" w:rsidP="0058077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“山西防范非法集资知识有奖竞答活动”</w:t>
      </w:r>
    </w:p>
    <w:p w14:paraId="5BF3BFC1" w14:textId="77777777" w:rsidR="00580777" w:rsidRDefault="00580777" w:rsidP="0058077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参与指引</w:t>
      </w:r>
    </w:p>
    <w:p w14:paraId="55251D1F" w14:textId="77777777" w:rsidR="00580777" w:rsidRDefault="00580777" w:rsidP="00580777">
      <w:pPr>
        <w:ind w:firstLineChars="200" w:firstLine="640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一、答题内容</w:t>
      </w:r>
    </w:p>
    <w:p w14:paraId="0BDB094E" w14:textId="77777777" w:rsidR="00580777" w:rsidRDefault="00580777" w:rsidP="00580777">
      <w:pPr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《防范和处置非法集资条例》知识</w:t>
      </w:r>
    </w:p>
    <w:p w14:paraId="6D009D0C" w14:textId="77777777" w:rsidR="00580777" w:rsidRDefault="00580777" w:rsidP="00580777">
      <w:pPr>
        <w:numPr>
          <w:ilvl w:val="0"/>
          <w:numId w:val="6"/>
        </w:numPr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活动时间</w:t>
      </w:r>
    </w:p>
    <w:p w14:paraId="4B95B98A" w14:textId="77777777" w:rsidR="00580777" w:rsidRDefault="00580777" w:rsidP="00580777">
      <w:pPr>
        <w:ind w:firstLineChars="200"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6月15日至7月4日（共20天）</w:t>
      </w:r>
    </w:p>
    <w:p w14:paraId="49FBB76D" w14:textId="77777777" w:rsidR="00580777" w:rsidRDefault="00580777" w:rsidP="00580777">
      <w:pPr>
        <w:numPr>
          <w:ilvl w:val="0"/>
          <w:numId w:val="7"/>
        </w:numPr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参与方式</w:t>
      </w:r>
    </w:p>
    <w:p w14:paraId="58B8B7B3" w14:textId="77777777" w:rsidR="00580777" w:rsidRDefault="00580777" w:rsidP="00580777">
      <w:pPr>
        <w:ind w:firstLineChars="200" w:firstLine="686"/>
        <w:jc w:val="both"/>
        <w:rPr>
          <w:rStyle w:val="aa"/>
          <w:rFonts w:ascii="仿宋_GB2312" w:eastAsia="仿宋_GB2312" w:hAnsi="仿宋_GB2312" w:cs="仿宋_GB2312" w:hint="eastAsia"/>
          <w:bCs/>
          <w:spacing w:val="23"/>
          <w:sz w:val="32"/>
          <w:szCs w:val="32"/>
          <w:shd w:val="clear" w:color="auto" w:fill="FFFFFF"/>
          <w:lang w:eastAsia="zh-CN"/>
        </w:rPr>
      </w:pPr>
      <w:proofErr w:type="gramStart"/>
      <w:r>
        <w:rPr>
          <w:rFonts w:ascii="仿宋_GB2312" w:eastAsia="仿宋_GB2312" w:hAnsi="仿宋_GB2312" w:cs="仿宋_GB2312" w:hint="eastAsia"/>
          <w:spacing w:val="23"/>
          <w:sz w:val="32"/>
          <w:szCs w:val="32"/>
          <w:shd w:val="clear" w:color="auto" w:fill="FFFFFF"/>
          <w:lang w:eastAsia="zh-CN"/>
        </w:rPr>
        <w:t>扫码或</w:t>
      </w:r>
      <w:proofErr w:type="gramEnd"/>
      <w:r>
        <w:rPr>
          <w:rFonts w:ascii="仿宋_GB2312" w:eastAsia="仿宋_GB2312" w:hAnsi="仿宋_GB2312" w:cs="仿宋_GB2312" w:hint="eastAsia"/>
          <w:spacing w:val="23"/>
          <w:sz w:val="32"/>
          <w:szCs w:val="32"/>
          <w:shd w:val="clear" w:color="auto" w:fill="FFFFFF"/>
          <w:lang w:eastAsia="zh-CN"/>
        </w:rPr>
        <w:t>搜索关注</w:t>
      </w:r>
      <w:r>
        <w:rPr>
          <w:rStyle w:val="aa"/>
          <w:rFonts w:ascii="仿宋_GB2312" w:eastAsia="仿宋_GB2312" w:hAnsi="仿宋_GB2312" w:cs="仿宋_GB2312" w:hint="eastAsia"/>
          <w:spacing w:val="23"/>
          <w:sz w:val="32"/>
          <w:szCs w:val="32"/>
          <w:shd w:val="clear" w:color="auto" w:fill="FFFFFF"/>
          <w:lang w:eastAsia="zh-CN"/>
        </w:rPr>
        <w:t>“山西防范打击非法集资”</w:t>
      </w:r>
      <w:proofErr w:type="gramStart"/>
      <w:r>
        <w:rPr>
          <w:rStyle w:val="aa"/>
          <w:rFonts w:ascii="仿宋_GB2312" w:eastAsia="仿宋_GB2312" w:hAnsi="仿宋_GB2312" w:cs="仿宋_GB2312" w:hint="eastAsia"/>
          <w:spacing w:val="23"/>
          <w:sz w:val="32"/>
          <w:szCs w:val="32"/>
          <w:shd w:val="clear" w:color="auto" w:fill="FFFFFF"/>
          <w:lang w:eastAsia="zh-CN"/>
        </w:rPr>
        <w:t>微信公众号</w:t>
      </w:r>
      <w:proofErr w:type="gramEnd"/>
      <w:r>
        <w:rPr>
          <w:rStyle w:val="aa"/>
          <w:rFonts w:ascii="仿宋_GB2312" w:eastAsia="仿宋_GB2312" w:hAnsi="仿宋_GB2312" w:cs="仿宋_GB2312" w:hint="eastAsia"/>
          <w:spacing w:val="23"/>
          <w:sz w:val="32"/>
          <w:szCs w:val="32"/>
          <w:shd w:val="clear" w:color="auto" w:fill="FFFFFF"/>
          <w:lang w:eastAsia="zh-CN"/>
        </w:rPr>
        <w:t>，点击栏目“有奖竞答活动”参与答题。</w:t>
      </w:r>
    </w:p>
    <w:p w14:paraId="416C2578" w14:textId="0A7479E7" w:rsidR="00580777" w:rsidRDefault="00580777" w:rsidP="00580777">
      <w:pPr>
        <w:jc w:val="center"/>
        <w:rPr>
          <w:rStyle w:val="aa"/>
          <w:rFonts w:ascii="仿宋_GB2312" w:eastAsia="仿宋_GB2312" w:hAnsi="仿宋_GB2312" w:cs="仿宋_GB2312" w:hint="eastAsia"/>
          <w:spacing w:val="23"/>
          <w:sz w:val="32"/>
          <w:szCs w:val="32"/>
          <w:shd w:val="clear" w:color="auto" w:fill="FFFFFF"/>
          <w:lang w:eastAsia="zh-CN"/>
        </w:rPr>
      </w:pPr>
      <w:r>
        <w:rPr>
          <w:rStyle w:val="aa"/>
          <w:rFonts w:ascii="仿宋_GB2312" w:eastAsia="仿宋_GB2312" w:hAnsi="仿宋_GB2312" w:cs="仿宋_GB2312" w:hint="eastAsia"/>
          <w:noProof/>
          <w:spacing w:val="23"/>
          <w:sz w:val="32"/>
          <w:szCs w:val="32"/>
          <w:shd w:val="clear" w:color="auto" w:fill="FFFFFF"/>
          <w:lang w:eastAsia="zh-CN"/>
        </w:rPr>
        <w:drawing>
          <wp:inline distT="0" distB="0" distL="0" distR="0" wp14:anchorId="47067483" wp14:editId="2A012EFD">
            <wp:extent cx="2154555" cy="2154555"/>
            <wp:effectExtent l="0" t="0" r="0" b="0"/>
            <wp:docPr id="5" name="图片 5" descr="feba4d6bf7faf19bcff9920768b8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eba4d6bf7faf19bcff9920768b810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4575" w14:textId="77777777" w:rsidR="00580777" w:rsidRDefault="00580777" w:rsidP="00580777">
      <w:pPr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四、活动规则</w:t>
      </w:r>
    </w:p>
    <w:p w14:paraId="590383AD" w14:textId="77777777" w:rsidR="00580777" w:rsidRDefault="00580777" w:rsidP="0058077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每人每天有一次作答机会，同时可以分享并邀请好友参与答题活动；</w:t>
      </w:r>
    </w:p>
    <w:p w14:paraId="76DF6C85" w14:textId="77777777" w:rsidR="00580777" w:rsidRDefault="00580777" w:rsidP="0058077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每次作答系统将从题库中随机抽取10道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题作为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该次作答题目（包含选择题和判断题）；</w:t>
      </w:r>
    </w:p>
    <w:p w14:paraId="74532100" w14:textId="77777777" w:rsidR="00580777" w:rsidRDefault="00580777" w:rsidP="0058077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系统将在次日0点公布按答题提交先后顺序的前100名用户获奖名单；</w:t>
      </w:r>
    </w:p>
    <w:p w14:paraId="3425F26A" w14:textId="77777777" w:rsidR="00580777" w:rsidRDefault="00580777" w:rsidP="0058077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获得奖品的用户在作答完成后准确填写奖品收件信息，我们将按照获奖人提供的收件信息配送奖品。</w:t>
      </w:r>
    </w:p>
    <w:p w14:paraId="2ED19843" w14:textId="77777777" w:rsidR="00580777" w:rsidRDefault="00580777" w:rsidP="00580777">
      <w:pPr>
        <w:ind w:firstLineChars="200" w:firstLine="640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五</w:t>
      </w:r>
      <w:r>
        <w:rPr>
          <w:rFonts w:ascii="黑体" w:eastAsia="黑体" w:hAnsi="黑体" w:cs="黑体"/>
          <w:bCs/>
          <w:sz w:val="32"/>
          <w:szCs w:val="32"/>
          <w:lang w:eastAsia="zh-CN"/>
        </w:rPr>
        <w:t>、本活动最终解释权归主办方所有</w:t>
      </w:r>
    </w:p>
    <w:p w14:paraId="24BF9B58" w14:textId="39CB0E51" w:rsidR="00B412C3" w:rsidRPr="00B16A1F" w:rsidRDefault="00580777" w:rsidP="00580777">
      <w:pPr>
        <w:pStyle w:val="a3"/>
        <w:numPr>
          <w:ilvl w:val="0"/>
          <w:numId w:val="3"/>
        </w:numPr>
        <w:adjustRightInd w:val="0"/>
        <w:snapToGrid w:val="0"/>
        <w:spacing w:before="0" w:line="360" w:lineRule="auto"/>
        <w:ind w:left="0" w:firstLineChars="200" w:firstLine="640"/>
        <w:rPr>
          <w:rFonts w:cs="Arial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lang w:eastAsia="zh-CN"/>
        </w:rPr>
        <w:t>联系人：闫旺杰，0351-3048880。</w:t>
      </w:r>
      <w:r w:rsidR="00D5147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B76882" wp14:editId="20027D53">
                <wp:simplePos x="0" y="0"/>
                <wp:positionH relativeFrom="page">
                  <wp:posOffset>994410</wp:posOffset>
                </wp:positionH>
                <wp:positionV relativeFrom="page">
                  <wp:posOffset>9933305</wp:posOffset>
                </wp:positionV>
                <wp:extent cx="205105" cy="139700"/>
                <wp:effectExtent l="3810" t="0" r="63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30AA" w14:textId="77777777" w:rsidR="00B412C3" w:rsidRDefault="00DB4F4E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76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3pt;margin-top:782.15pt;width:16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" filled="f" stroked="f">
                <v:textbox inset="0,0,0,0">
                  <w:txbxContent>
                    <w:p w14:paraId="470830AA" w14:textId="77777777" w:rsidR="00B412C3" w:rsidRDefault="00DB4F4E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12C3" w:rsidRPr="00B16A1F">
      <w:pgSz w:w="11910" w:h="16840"/>
      <w:pgMar w:top="158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A315" w14:textId="77777777" w:rsidR="001754D9" w:rsidRDefault="001754D9" w:rsidP="00801597">
      <w:r>
        <w:separator/>
      </w:r>
    </w:p>
  </w:endnote>
  <w:endnote w:type="continuationSeparator" w:id="0">
    <w:p w14:paraId="3E0D98E7" w14:textId="77777777" w:rsidR="001754D9" w:rsidRDefault="001754D9" w:rsidP="0080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C71D" w14:textId="77777777" w:rsidR="001754D9" w:rsidRDefault="001754D9" w:rsidP="00801597">
      <w:r>
        <w:separator/>
      </w:r>
    </w:p>
  </w:footnote>
  <w:footnote w:type="continuationSeparator" w:id="0">
    <w:p w14:paraId="28267939" w14:textId="77777777" w:rsidR="001754D9" w:rsidRDefault="001754D9" w:rsidP="0080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F05C72"/>
    <w:multiLevelType w:val="singleLevel"/>
    <w:tmpl w:val="F6F05C7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6882DAF"/>
    <w:multiLevelType w:val="hybridMultilevel"/>
    <w:tmpl w:val="FFD67546"/>
    <w:lvl w:ilvl="0" w:tplc="0409000D">
      <w:start w:val="1"/>
      <w:numFmt w:val="bullet"/>
      <w:lvlText w:val=""/>
      <w:lvlJc w:val="left"/>
      <w:pPr>
        <w:ind w:left="10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31030B00"/>
    <w:multiLevelType w:val="hybridMultilevel"/>
    <w:tmpl w:val="505E7794"/>
    <w:lvl w:ilvl="0" w:tplc="04F21BD6">
      <w:start w:val="1"/>
      <w:numFmt w:val="decimal"/>
      <w:lvlText w:val="%1."/>
      <w:lvlJc w:val="left"/>
      <w:pPr>
        <w:ind w:left="10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314936B0"/>
    <w:multiLevelType w:val="singleLevel"/>
    <w:tmpl w:val="314936B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B837925"/>
    <w:multiLevelType w:val="hybridMultilevel"/>
    <w:tmpl w:val="D7A0CCC0"/>
    <w:lvl w:ilvl="0" w:tplc="785AA43C">
      <w:start w:val="1"/>
      <w:numFmt w:val="decimal"/>
      <w:lvlText w:val="%1."/>
      <w:lvlJc w:val="left"/>
      <w:pPr>
        <w:ind w:left="108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6A3C53F0"/>
    <w:multiLevelType w:val="hybridMultilevel"/>
    <w:tmpl w:val="D8AE35B4"/>
    <w:lvl w:ilvl="0" w:tplc="04090005">
      <w:start w:val="1"/>
      <w:numFmt w:val="bullet"/>
      <w:lvlText w:val=""/>
      <w:lvlJc w:val="left"/>
      <w:pPr>
        <w:ind w:left="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3"/>
    <w:rsid w:val="00036213"/>
    <w:rsid w:val="00172259"/>
    <w:rsid w:val="001754D9"/>
    <w:rsid w:val="001F2410"/>
    <w:rsid w:val="00310AEC"/>
    <w:rsid w:val="0046663F"/>
    <w:rsid w:val="00580777"/>
    <w:rsid w:val="005A7325"/>
    <w:rsid w:val="006825AF"/>
    <w:rsid w:val="007B7DCC"/>
    <w:rsid w:val="00801597"/>
    <w:rsid w:val="00803DB4"/>
    <w:rsid w:val="009E2E78"/>
    <w:rsid w:val="00A236AD"/>
    <w:rsid w:val="00B16A1F"/>
    <w:rsid w:val="00B412C3"/>
    <w:rsid w:val="00BF07E0"/>
    <w:rsid w:val="00C25FAA"/>
    <w:rsid w:val="00D16AA9"/>
    <w:rsid w:val="00D51476"/>
    <w:rsid w:val="00D64843"/>
    <w:rsid w:val="00DB4F4E"/>
    <w:rsid w:val="00F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559C"/>
  <w15:docId w15:val="{CD920421-EC1B-4FDC-B3FD-025A2F1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0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qFormat/>
    <w:rsid w:val="0080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15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15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1597"/>
    <w:rPr>
      <w:sz w:val="18"/>
      <w:szCs w:val="18"/>
    </w:rPr>
  </w:style>
  <w:style w:type="paragraph" w:customStyle="1" w:styleId="1">
    <w:name w:val="正文1"/>
    <w:qFormat/>
    <w:rsid w:val="009E2E78"/>
    <w:pPr>
      <w:widowControl/>
    </w:pPr>
    <w:rPr>
      <w:rFonts w:ascii="Arial Unicode MS" w:eastAsia="Arial Unicode MS" w:hAnsi="Helvetica" w:cs="Arial Unicode MS"/>
      <w:color w:val="000000"/>
      <w:lang w:val="zh-CN" w:eastAsia="zh-CN"/>
    </w:rPr>
  </w:style>
  <w:style w:type="paragraph" w:customStyle="1" w:styleId="A9">
    <w:name w:val="正文 A"/>
    <w:qFormat/>
    <w:rsid w:val="009E2E78"/>
    <w:pPr>
      <w:widowControl/>
    </w:pPr>
    <w:rPr>
      <w:rFonts w:ascii="Arial Unicode MS" w:eastAsia="Arial Unicode MS" w:hAnsi="Arial Unicode MS" w:cs="Arial Unicode MS" w:hint="eastAsia"/>
      <w:color w:val="000000"/>
      <w:u w:color="000000"/>
      <w:lang w:val="zh-TW" w:eastAsia="zh-TW"/>
    </w:rPr>
  </w:style>
  <w:style w:type="character" w:styleId="aa">
    <w:name w:val="Strong"/>
    <w:basedOn w:val="a0"/>
    <w:qFormat/>
    <w:rsid w:val="005807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星际蔷薇</dc:creator>
  <cp:lastModifiedBy>D Daisy</cp:lastModifiedBy>
  <cp:revision>3</cp:revision>
  <dcterms:created xsi:type="dcterms:W3CDTF">2021-06-15T01:05:00Z</dcterms:created>
  <dcterms:modified xsi:type="dcterms:W3CDTF">2021-06-15T01:06:00Z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2021-05-08T00:00:00Z</vt:filetime>
  </property>
</Properties>
</file>